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4D" w:rsidRDefault="00196243">
      <w:pPr>
        <w:jc w:val="center"/>
        <w:rPr>
          <w:b/>
        </w:rPr>
      </w:pPr>
      <w:r>
        <w:rPr>
          <w:b/>
        </w:rPr>
        <w:t xml:space="preserve">Conférence de Mona </w:t>
      </w:r>
      <w:proofErr w:type="spellStart"/>
      <w:r>
        <w:rPr>
          <w:b/>
        </w:rPr>
        <w:t>Makram-Ebeid</w:t>
      </w:r>
      <w:proofErr w:type="spellEnd"/>
      <w:r>
        <w:rPr>
          <w:b/>
        </w:rPr>
        <w:t xml:space="preserve">, membre du </w:t>
      </w:r>
      <w:proofErr w:type="spellStart"/>
      <w:r>
        <w:rPr>
          <w:b/>
        </w:rPr>
        <w:t>Board</w:t>
      </w:r>
      <w:proofErr w:type="spellEnd"/>
      <w:r>
        <w:rPr>
          <w:b/>
        </w:rPr>
        <w:t xml:space="preserve"> de la Fondation</w:t>
      </w:r>
    </w:p>
    <w:p w:rsidR="001B424D" w:rsidRDefault="00196243">
      <w:r>
        <w:t xml:space="preserve"> </w:t>
      </w:r>
    </w:p>
    <w:p w:rsidR="001B424D" w:rsidRDefault="00196243">
      <w:pPr>
        <w:ind w:firstLine="720"/>
        <w:jc w:val="both"/>
      </w:pPr>
      <w:r>
        <w:t xml:space="preserve">Le mercredi 11 avril, l’association France Egypte a invité Mme Mona </w:t>
      </w:r>
      <w:proofErr w:type="spellStart"/>
      <w:r>
        <w:t>Makram-Ebeid</w:t>
      </w:r>
      <w:proofErr w:type="spellEnd"/>
      <w:r>
        <w:t xml:space="preserve"> pour une conférence sur le thème «Un regard éclairé sur les récents développements en Egypte». Mme Mona </w:t>
      </w:r>
      <w:proofErr w:type="spellStart"/>
      <w:r>
        <w:t>Makram-Ebeid</w:t>
      </w:r>
      <w:proofErr w:type="spellEnd"/>
      <w:r>
        <w:t xml:space="preserve">, membre du </w:t>
      </w:r>
      <w:proofErr w:type="spellStart"/>
      <w:r>
        <w:t>Board</w:t>
      </w:r>
      <w:proofErr w:type="spellEnd"/>
      <w:r>
        <w:t xml:space="preserve"> de The House of the Rising Stars </w:t>
      </w:r>
      <w:proofErr w:type="spellStart"/>
      <w:r>
        <w:t>Foundati</w:t>
      </w:r>
      <w:r>
        <w:t>on</w:t>
      </w:r>
      <w:proofErr w:type="spellEnd"/>
      <w:r>
        <w:t xml:space="preserve">, est une sénatrice et politologue égyptienne. Actuellement professeure à l’Université Américaine du Caire, elle est aussi officier de la Légion d’honneur, ancien membre du Conseil des Droits de l’homme, et membre du Conseil National de la Femme. </w:t>
      </w:r>
    </w:p>
    <w:p w:rsidR="001B424D" w:rsidRDefault="001B424D">
      <w:pPr>
        <w:jc w:val="both"/>
      </w:pPr>
    </w:p>
    <w:p w:rsidR="001B424D" w:rsidRDefault="00196243">
      <w:pPr>
        <w:ind w:firstLine="720"/>
        <w:jc w:val="both"/>
      </w:pPr>
      <w:r>
        <w:t>Suite</w:t>
      </w:r>
      <w:r>
        <w:t xml:space="preserve"> à la réélection du Président Abdel </w:t>
      </w:r>
      <w:proofErr w:type="spellStart"/>
      <w:r>
        <w:t>Fattah</w:t>
      </w:r>
      <w:proofErr w:type="spellEnd"/>
      <w:r>
        <w:t xml:space="preserve"> al-Sissi pour un second mandat, Mme </w:t>
      </w:r>
      <w:proofErr w:type="spellStart"/>
      <w:r>
        <w:t>Makram-Ebeid</w:t>
      </w:r>
      <w:proofErr w:type="spellEnd"/>
      <w:r>
        <w:t xml:space="preserve"> a souhaité revenir sur les principaux défis qui attendent le Président égyptien pour les quatre</w:t>
      </w:r>
      <w:r>
        <w:t xml:space="preserve"> années à venir. Sans pour autant juger l’action ou le programme du </w:t>
      </w:r>
      <w:r>
        <w:t>président, elle a exprimé sa vision de la société égyptienne contemporaine et fait la lumière sur les dynamiques qui s’y opèrent.</w:t>
      </w:r>
    </w:p>
    <w:p w:rsidR="001B424D" w:rsidRDefault="001B424D">
      <w:pPr>
        <w:ind w:firstLine="720"/>
        <w:jc w:val="both"/>
      </w:pPr>
    </w:p>
    <w:p w:rsidR="001B424D" w:rsidRDefault="00196243">
      <w:pPr>
        <w:ind w:firstLine="720"/>
        <w:jc w:val="both"/>
      </w:pPr>
      <w:r>
        <w:t xml:space="preserve"> La réélection du Président égyptien a été largement critiquée et qualifiée de mascarade par les médias français, qui méconna</w:t>
      </w:r>
      <w:r>
        <w:t>issent les mécanismes socio-politiques de l’Egypte contemporaine. Car en effet, en Egypte, Sissi est considéré par de nombreux citoyens comme le rédempteur, le symbole d’une reprise en main après des années de révolution et de pouvoir aux</w:t>
      </w:r>
      <w:r>
        <w:t xml:space="preserve"> mains des intégris</w:t>
      </w:r>
      <w:r>
        <w:t xml:space="preserve">tes islamistes. Cette réélection s’est passée dans un contexte où les égyptiens avaient le choix entre une “théocratie totalitaire” proposée par les intégristes ou un candidat prônant une Egypte plus modérée tournée vers l’avenir. Alors que le traumatisme </w:t>
      </w:r>
      <w:r>
        <w:t xml:space="preserve">du mandat </w:t>
      </w:r>
      <w:proofErr w:type="spellStart"/>
      <w:r>
        <w:t>Morsi</w:t>
      </w:r>
      <w:proofErr w:type="spellEnd"/>
      <w:r>
        <w:t xml:space="preserve"> et des Frères Musulmans reste très fort, les égyptiens ont choisi de s’opposer à cette violation des droits de l’homme continue et à cette domination idéologique d’un islam radical. De plus, tandis que le premier mandat de Sissi consistait </w:t>
      </w:r>
      <w:r>
        <w:t>à résoudre le problème immédiat posé par le terrorisme dans le pays, ce second mandat pourra se concentrer plus en profondeur sur la restauration de la stabilité et de la liberté dans le pays.</w:t>
      </w:r>
    </w:p>
    <w:p w:rsidR="001B424D" w:rsidRDefault="00196243">
      <w:pPr>
        <w:jc w:val="both"/>
      </w:pPr>
      <w:r>
        <w:t>Aussi, le retour sur la scène politique du parti historique Waf</w:t>
      </w:r>
      <w:r>
        <w:t xml:space="preserve">d est, selon Mme </w:t>
      </w:r>
      <w:proofErr w:type="spellStart"/>
      <w:r>
        <w:t>Makram-Ebeid</w:t>
      </w:r>
      <w:proofErr w:type="spellEnd"/>
      <w:r>
        <w:t>, un signe encourageant dans le sens du pluralisme politique en Egypte. En effet, ce parti, qui avait largement contribué à l’indépendance du pays en 1922, avait disparu de la scène politique par la suite. Alliés aux Frères Mus</w:t>
      </w:r>
      <w:r>
        <w:t>ulmans lors de leur retour en 2010, ils sont désormais une force d’opposition avec un nouveau président à leur tête. La vraie bataille pour ces nombreux petits partis égyptiens est donc de se faire entendre, d’être force de propositions et de changer le pa</w:t>
      </w:r>
      <w:r>
        <w:t>ysage politique.</w:t>
      </w:r>
    </w:p>
    <w:p w:rsidR="001B424D" w:rsidRDefault="001B424D">
      <w:pPr>
        <w:jc w:val="both"/>
      </w:pPr>
    </w:p>
    <w:p w:rsidR="001B424D" w:rsidRDefault="00196243">
      <w:pPr>
        <w:ind w:firstLine="720"/>
        <w:jc w:val="both"/>
      </w:pPr>
      <w:r>
        <w:t xml:space="preserve">Quelles sont les trois grands défis actuels en Egypte ? La menace terroriste, </w:t>
      </w:r>
      <w:proofErr w:type="gramStart"/>
      <w:r>
        <w:t>l’économie</w:t>
      </w:r>
      <w:proofErr w:type="gramEnd"/>
      <w:r>
        <w:t xml:space="preserve"> exsangue et la démographie galopante.</w:t>
      </w:r>
    </w:p>
    <w:p w:rsidR="001B424D" w:rsidRDefault="00196243">
      <w:pPr>
        <w:ind w:firstLine="720"/>
        <w:jc w:val="both"/>
      </w:pPr>
      <w:r>
        <w:t>Tout d’abord, le défi du terrorisme et de la radicalisation seront bien entendu en tête de l’agenda du Présiden</w:t>
      </w:r>
      <w:r>
        <w:t>t pour les années à venir. Le plus gros chantier sera notamment celui du Sinaï : il sera central pour le président d’y mener une action d’éradication du terrorisme et de développement de la région, jusqu’ici négligée et laissée pour compte. De plus, sous u</w:t>
      </w:r>
      <w:r>
        <w:t>n angle géographique, l’Egypte est au cœur</w:t>
      </w:r>
      <w:r>
        <w:t xml:space="preserve"> de la route empruntée par les terroristes entre la Libye et la Syrie. Il est ainsi d’autant plus primordial que l’Etat joue son rôle au sein de cette problématique internationale. Si l’Egypte tombait aux mains de</w:t>
      </w:r>
      <w:r>
        <w:t>s islamistes radicaux, ce serait toute la région qui serait déstabilisée et au bord du chaos</w:t>
      </w:r>
      <w:r>
        <w:t>. La sécurité et la stabilité de l’Egypte sont donc des problématiques non seulement au cœur</w:t>
      </w:r>
      <w:r>
        <w:t xml:space="preserve"> du pouvoir Égyptien mais également des autres pays voisins, dont la Fr</w:t>
      </w:r>
      <w:r>
        <w:t>ance.</w:t>
      </w:r>
    </w:p>
    <w:p w:rsidR="001B424D" w:rsidRDefault="00196243">
      <w:pPr>
        <w:jc w:val="both"/>
      </w:pPr>
      <w:r>
        <w:lastRenderedPageBreak/>
        <w:t>Qui assure la stabilité en Egypte ? C’est l’armée, et donc par extension le chef des armées, le Président. Le défi est toutefois de rassembler la société civile pour que d’elle-même, elle se protège de l’extrémisme. Il faut donc que Sissi élargisse l</w:t>
      </w:r>
      <w:r>
        <w:t>e champ politique, qu’il investisse dans l’éducation et la formation civique. Et il a besoin du peuple pour accomplir cette mission essentielle à la stabilité du pays. Car la société égyptienne n’est pas radicale, n’est pas extrémiste. C’est le vide politi</w:t>
      </w:r>
      <w:r>
        <w:t>que laissé après Moubarak qui a permis aux Frères musulmans d’accéder au pouvoir et aux égyptiens laissés pour compte de tomber dans le fondamentalisme religieux. Alors que les dirigeants politiques égyptiens s’étaient efforcés de chasser les extrémistes d</w:t>
      </w:r>
      <w:r>
        <w:t>e la société, l’avènement des Frères Musulmans a changé la donne et, en présentant leur vision de la religion comme celle d’un retour à des valeurs fondamentales, a attiré beaucoup de sympathie dans une période troublée. Cependant, avec le retour de la sta</w:t>
      </w:r>
      <w:r>
        <w:t>bilité politique, le fondamentalisme a perdu de son éclat et recule énormément au sein de la société, qui n’est plus autant perméable à ces idées.</w:t>
      </w:r>
    </w:p>
    <w:p w:rsidR="001B424D" w:rsidRDefault="001B424D">
      <w:pPr>
        <w:jc w:val="both"/>
      </w:pPr>
    </w:p>
    <w:p w:rsidR="001B424D" w:rsidRDefault="00196243">
      <w:pPr>
        <w:ind w:firstLine="720"/>
        <w:jc w:val="both"/>
      </w:pPr>
      <w:r>
        <w:t>Ensuite, l’économie égyptienne, bien qu’encore exsangue, est en train de reprendre du lest. En effet, elle p</w:t>
      </w:r>
      <w:r>
        <w:t>résente des indicateurs économiques en hausse qui attirent à nouveau en masse les investissements étrangers : le taux de croissance est prévu à 6% dans les mois à venir, le taux de chômage est à la baisse, les exportations augmentent considérablement. Le t</w:t>
      </w:r>
      <w:r>
        <w:t>ourisme, importante part du PIB égyptien, reprend également petit à petit et l’ouverture d’un nouveau musée au Caire présentant les dernières découvertes des archéologues devrait favoriser cet essor. Le défi du nouveau président dans ce domaine est donc de</w:t>
      </w:r>
      <w:r>
        <w:t xml:space="preserve"> surmonter les obstacles allant à l’encontre d’une transformation de l’économie égyptienne, qui doit devenir opérationnelle plus que monétaire en se basant sur l’agriculture ou l’industrie du pays. </w:t>
      </w:r>
    </w:p>
    <w:p w:rsidR="001B424D" w:rsidRDefault="001B424D">
      <w:pPr>
        <w:jc w:val="both"/>
      </w:pPr>
    </w:p>
    <w:p w:rsidR="001B424D" w:rsidRDefault="00196243">
      <w:pPr>
        <w:ind w:firstLine="720"/>
        <w:jc w:val="both"/>
      </w:pPr>
      <w:r>
        <w:t>De plus, il est estimé que la population égyptienne augm</w:t>
      </w:r>
      <w:r>
        <w:t>ente d’un million d’habitants tous les 10 mois, ce qui en fait à la fois une force à exploiter et une possible faiblesse du pays si des politiques adaptées ne sont pas mises en place. Un des défis de la politique interne est d’inclure sa population jeune (</w:t>
      </w:r>
      <w:r>
        <w:t>60% des égyptiens ayant moins de 30 ans) en utilisant notamment dans une bien plus grande mesure les réseaux sociaux. La politique doit s’adapter aux changements technologiques, et jusqu’ici seuls les partis islamiques radicaux ont réussi à exploiter cette</w:t>
      </w:r>
      <w:r>
        <w:t xml:space="preserve"> source de mobilisation massive.</w:t>
      </w:r>
    </w:p>
    <w:p w:rsidR="001B424D" w:rsidRDefault="001B424D">
      <w:pPr>
        <w:jc w:val="both"/>
      </w:pPr>
    </w:p>
    <w:p w:rsidR="001B424D" w:rsidRDefault="00196243">
      <w:pPr>
        <w:ind w:firstLine="720"/>
        <w:jc w:val="both"/>
      </w:pPr>
      <w:r>
        <w:t>Enfin, en termes</w:t>
      </w:r>
      <w:r>
        <w:t xml:space="preserve"> de politique étrangère, l’Egypte va devoir assurer la sécurité hydrique du pays, notamment en renégociant avec l’Ethiopie sur le sujet du barrage hydrique de la Renaissance construit sur le Nil par ces dern</w:t>
      </w:r>
      <w:r>
        <w:t>iers. De plus, l’Egypte doit pouvoir reconstituer un axe arabe afin d’aider les Etats voisins à se reconstruire et ainsi assurer la sécurité et la stabilité dans la région. Et sa relation privilégiée avec la France sera au cœur</w:t>
      </w:r>
      <w:r>
        <w:t xml:space="preserve"> de ses relations avec l’Eur</w:t>
      </w:r>
      <w:r>
        <w:t>ope et les pays méditerranéens.</w:t>
      </w:r>
    </w:p>
    <w:p w:rsidR="001B424D" w:rsidRDefault="001B424D">
      <w:pPr>
        <w:jc w:val="both"/>
      </w:pPr>
    </w:p>
    <w:p w:rsidR="001B424D" w:rsidRDefault="001B424D">
      <w:bookmarkStart w:id="0" w:name="_GoBack"/>
      <w:bookmarkEnd w:id="0"/>
    </w:p>
    <w:sectPr w:rsidR="001B424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24D"/>
    <w:rsid w:val="00196243"/>
    <w:rsid w:val="001B4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971C4-7CA3-418E-BBDB-734B507B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1039</Words>
  <Characters>5716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Carine Di Sano</dc:creator>
  <cp:lastModifiedBy>Carine Di Sano</cp:lastModifiedBy>
  <cp:revision>2</cp:revision>
  <dcterms:created xsi:type="dcterms:W3CDTF">2018-04-18T10:38:00Z</dcterms:created>
  <dcterms:modified xsi:type="dcterms:W3CDTF">2018-04-18T10:38:00Z</dcterms:modified>
</cp:coreProperties>
</file>